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D84D3" w14:textId="77777777" w:rsidR="00C6526A" w:rsidRDefault="00C6526A" w:rsidP="00C6526A">
      <w:pPr>
        <w:widowControl w:val="0"/>
        <w:autoSpaceDE w:val="0"/>
        <w:autoSpaceDN w:val="0"/>
        <w:spacing w:before="0" w:after="0"/>
        <w:rPr>
          <w:rFonts w:eastAsia="Arial" w:cs="Arial"/>
          <w:b/>
          <w:bCs/>
          <w:color w:val="000000"/>
          <w:sz w:val="22"/>
          <w:szCs w:val="22"/>
          <w:lang w:val="sv-SE"/>
        </w:rPr>
      </w:pPr>
    </w:p>
    <w:p w14:paraId="18BF6B09" w14:textId="5E9BB9A3" w:rsidR="00C6526A" w:rsidRPr="00C6526A" w:rsidRDefault="00C6526A" w:rsidP="00C6526A">
      <w:pPr>
        <w:widowControl w:val="0"/>
        <w:autoSpaceDE w:val="0"/>
        <w:autoSpaceDN w:val="0"/>
        <w:spacing w:before="0" w:after="0"/>
        <w:rPr>
          <w:rFonts w:eastAsia="Times New Roman" w:cs="Arial"/>
          <w:b/>
          <w:bCs/>
          <w:color w:val="000000"/>
          <w:sz w:val="22"/>
          <w:szCs w:val="22"/>
          <w:lang w:val="sv-SE"/>
        </w:rPr>
      </w:pPr>
      <w:r w:rsidRPr="00C6526A">
        <w:rPr>
          <w:rFonts w:eastAsia="Arial" w:cs="Arial"/>
          <w:b/>
          <w:bCs/>
          <w:color w:val="000000"/>
          <w:sz w:val="22"/>
          <w:szCs w:val="22"/>
          <w:lang w:val="sv-SE"/>
        </w:rPr>
        <w:t>ANNAN SOCIALSERVICE / BUTIKSSERVICE</w:t>
      </w:r>
    </w:p>
    <w:p w14:paraId="027A0573" w14:textId="77777777" w:rsidR="00C6526A" w:rsidRPr="00C6526A" w:rsidRDefault="00C6526A" w:rsidP="00C6526A">
      <w:pPr>
        <w:widowControl w:val="0"/>
        <w:autoSpaceDE w:val="0"/>
        <w:autoSpaceDN w:val="0"/>
        <w:spacing w:before="0" w:after="0"/>
        <w:rPr>
          <w:rFonts w:eastAsia="Times New Roman" w:cs="Arial"/>
          <w:b/>
          <w:bCs/>
          <w:color w:val="000000"/>
          <w:sz w:val="22"/>
          <w:szCs w:val="22"/>
          <w:lang w:val="sv-SE"/>
        </w:rPr>
      </w:pPr>
      <w:r w:rsidRPr="00C6526A">
        <w:rPr>
          <w:rFonts w:eastAsia="Arial" w:cs="Arial"/>
          <w:b/>
          <w:bCs/>
          <w:color w:val="000000"/>
          <w:sz w:val="22"/>
          <w:szCs w:val="22"/>
          <w:lang w:val="sv-SE"/>
        </w:rPr>
        <w:t>Tjänster för äldre</w:t>
      </w:r>
    </w:p>
    <w:p w14:paraId="1E2FC3B4" w14:textId="77777777" w:rsidR="00C6526A" w:rsidRDefault="00C6526A" w:rsidP="00C6526A">
      <w:pPr>
        <w:widowControl w:val="0"/>
        <w:autoSpaceDE w:val="0"/>
        <w:autoSpaceDN w:val="0"/>
        <w:spacing w:before="0" w:after="0"/>
        <w:rPr>
          <w:rFonts w:eastAsia="Arial" w:cs="Arial"/>
          <w:b/>
          <w:bCs/>
          <w:color w:val="000000"/>
          <w:sz w:val="22"/>
          <w:szCs w:val="22"/>
          <w:lang w:val="sv-SE"/>
        </w:rPr>
      </w:pPr>
      <w:r w:rsidRPr="00C6526A">
        <w:rPr>
          <w:rFonts w:eastAsia="Arial" w:cs="Arial"/>
          <w:b/>
          <w:bCs/>
          <w:color w:val="000000"/>
          <w:sz w:val="22"/>
          <w:szCs w:val="22"/>
          <w:lang w:val="sv-SE"/>
        </w:rPr>
        <w:t>Grunder för beviljande</w:t>
      </w:r>
    </w:p>
    <w:p w14:paraId="659001A9" w14:textId="77777777" w:rsidR="00BF5C0D" w:rsidRPr="00C6526A" w:rsidRDefault="00BF5C0D" w:rsidP="00C6526A">
      <w:pPr>
        <w:widowControl w:val="0"/>
        <w:autoSpaceDE w:val="0"/>
        <w:autoSpaceDN w:val="0"/>
        <w:spacing w:before="0" w:after="0"/>
        <w:rPr>
          <w:rFonts w:eastAsia="Times New Roman" w:cs="Arial"/>
          <w:b/>
          <w:bCs/>
          <w:color w:val="000000"/>
          <w:sz w:val="22"/>
          <w:szCs w:val="22"/>
          <w:lang w:val="sv-SE"/>
        </w:rPr>
      </w:pPr>
    </w:p>
    <w:p w14:paraId="38541B14" w14:textId="77777777" w:rsidR="00BF5C0D" w:rsidRPr="00BF5C0D" w:rsidRDefault="00BF5C0D" w:rsidP="00BF5C0D">
      <w:pPr>
        <w:adjustRightInd w:val="0"/>
        <w:contextualSpacing/>
        <w:rPr>
          <w:rFonts w:eastAsia="Arial" w:cs="Arial"/>
          <w:sz w:val="22"/>
          <w:szCs w:val="22"/>
          <w:lang w:val="sv-SE"/>
        </w:rPr>
      </w:pPr>
      <w:r w:rsidRPr="00BF5C0D">
        <w:rPr>
          <w:rFonts w:eastAsia="Arial" w:cs="Arial"/>
          <w:sz w:val="22"/>
          <w:szCs w:val="22"/>
          <w:lang w:val="sv-SE"/>
        </w:rPr>
        <w:t xml:space="preserve">Butiksservice är i första hand avsedd för en klient inom regelbunden hemvård och gemenskapsboende som inte självständigt, med hjälp av närståendenätverket eller genom en annan service som genomförs på något annat sätt har förmågan att klara av sina butiksärenden. </w:t>
      </w:r>
    </w:p>
    <w:p w14:paraId="729516A5" w14:textId="4D726331" w:rsidR="00BF5C0D" w:rsidRPr="00BF5C0D" w:rsidRDefault="00BF5C0D" w:rsidP="00BF5C0D">
      <w:pPr>
        <w:adjustRightInd w:val="0"/>
        <w:contextualSpacing/>
        <w:rPr>
          <w:lang w:val="sv-SE"/>
        </w:rPr>
      </w:pPr>
      <w:r w:rsidRPr="00BF5C0D">
        <w:rPr>
          <w:rFonts w:eastAsia="Arial" w:cs="Arial"/>
          <w:sz w:val="22"/>
          <w:szCs w:val="22"/>
          <w:lang w:val="sv-SE"/>
        </w:rPr>
        <w:t xml:space="preserve"> </w:t>
      </w:r>
    </w:p>
    <w:p w14:paraId="01A9CC79" w14:textId="77777777" w:rsidR="00BF5C0D" w:rsidRPr="00BF5C0D" w:rsidRDefault="00BF5C0D" w:rsidP="00BF5C0D">
      <w:pPr>
        <w:adjustRightInd w:val="0"/>
        <w:contextualSpacing/>
        <w:rPr>
          <w:lang w:val="sv-SE"/>
        </w:rPr>
      </w:pPr>
      <w:r w:rsidRPr="00BF5C0D">
        <w:rPr>
          <w:rFonts w:eastAsia="Arial" w:cs="Arial"/>
          <w:sz w:val="22"/>
          <w:szCs w:val="22"/>
          <w:lang w:val="sv-SE"/>
        </w:rPr>
        <w:t xml:space="preserve">När servicen beviljas, utnyttjas den information om klientens funktionsförmåga som har fåtts genom RAI-verktyget, ifall klienten har genomgått en RAI-bedömning.   </w:t>
      </w:r>
    </w:p>
    <w:p w14:paraId="6404C1B7" w14:textId="77777777" w:rsidR="00BF5C0D" w:rsidRPr="00BF5C0D" w:rsidRDefault="00BF5C0D" w:rsidP="00BF5C0D">
      <w:pPr>
        <w:adjustRightInd w:val="0"/>
        <w:contextualSpacing/>
        <w:rPr>
          <w:lang w:val="sv-SE"/>
        </w:rPr>
      </w:pPr>
    </w:p>
    <w:tbl>
      <w:tblPr>
        <w:tblStyle w:val="TaulukkoRuudukko"/>
        <w:tblW w:w="0" w:type="auto"/>
        <w:tblLook w:val="04A0" w:firstRow="1" w:lastRow="0" w:firstColumn="1" w:lastColumn="0" w:noHBand="0" w:noVBand="1"/>
      </w:tblPr>
      <w:tblGrid>
        <w:gridCol w:w="2547"/>
        <w:gridCol w:w="2410"/>
        <w:gridCol w:w="4061"/>
      </w:tblGrid>
      <w:tr w:rsidR="00BF5C0D" w:rsidRPr="00BF5C0D" w14:paraId="64F7CC88" w14:textId="77777777" w:rsidTr="00D11731">
        <w:trPr>
          <w:trHeight w:val="369"/>
        </w:trPr>
        <w:tc>
          <w:tcPr>
            <w:tcW w:w="2547" w:type="dxa"/>
            <w:vAlign w:val="center"/>
          </w:tcPr>
          <w:p w14:paraId="25887528" w14:textId="77777777" w:rsidR="00BF5C0D" w:rsidRPr="00BF5C0D" w:rsidRDefault="00BF5C0D" w:rsidP="00D11731">
            <w:pPr>
              <w:pStyle w:val="Eivli"/>
              <w:rPr>
                <w:b/>
                <w:bCs/>
              </w:rPr>
            </w:pPr>
            <w:r w:rsidRPr="00BF5C0D">
              <w:rPr>
                <w:b/>
                <w:bCs/>
                <w:lang w:val="sv-SE"/>
              </w:rPr>
              <w:t>RAI-verktyg</w:t>
            </w:r>
          </w:p>
        </w:tc>
        <w:tc>
          <w:tcPr>
            <w:tcW w:w="2410" w:type="dxa"/>
            <w:vAlign w:val="center"/>
          </w:tcPr>
          <w:p w14:paraId="7F0333AE" w14:textId="77777777" w:rsidR="00BF5C0D" w:rsidRPr="00BF5C0D" w:rsidRDefault="00BF5C0D" w:rsidP="00D11731">
            <w:pPr>
              <w:pStyle w:val="Eivli"/>
              <w:rPr>
                <w:b/>
                <w:bCs/>
              </w:rPr>
            </w:pPr>
            <w:r w:rsidRPr="00BF5C0D">
              <w:rPr>
                <w:b/>
                <w:bCs/>
                <w:lang w:val="sv-SE"/>
              </w:rPr>
              <w:t>Indikator</w:t>
            </w:r>
          </w:p>
        </w:tc>
        <w:tc>
          <w:tcPr>
            <w:tcW w:w="4061" w:type="dxa"/>
            <w:vAlign w:val="center"/>
          </w:tcPr>
          <w:p w14:paraId="38E2843C" w14:textId="77777777" w:rsidR="00BF5C0D" w:rsidRPr="00BF5C0D" w:rsidRDefault="00BF5C0D" w:rsidP="00D11731">
            <w:pPr>
              <w:pStyle w:val="Eivli"/>
              <w:rPr>
                <w:b/>
                <w:bCs/>
              </w:rPr>
            </w:pPr>
            <w:r w:rsidRPr="00BF5C0D">
              <w:rPr>
                <w:b/>
                <w:bCs/>
                <w:lang w:val="sv-SE"/>
              </w:rPr>
              <w:t>Skala / faktorer som bedöms</w:t>
            </w:r>
          </w:p>
        </w:tc>
      </w:tr>
      <w:tr w:rsidR="00BF5C0D" w:rsidRPr="00BF5C0D" w14:paraId="1EFA3C34" w14:textId="77777777" w:rsidTr="00D11731">
        <w:trPr>
          <w:trHeight w:val="559"/>
        </w:trPr>
        <w:tc>
          <w:tcPr>
            <w:tcW w:w="2547" w:type="dxa"/>
            <w:vAlign w:val="center"/>
          </w:tcPr>
          <w:p w14:paraId="116E7C57" w14:textId="77777777" w:rsidR="00BF5C0D" w:rsidRPr="00BF5C0D" w:rsidRDefault="00BF5C0D" w:rsidP="00D11731">
            <w:pPr>
              <w:pStyle w:val="Eivli"/>
            </w:pPr>
            <w:proofErr w:type="spellStart"/>
            <w:r w:rsidRPr="00BF5C0D">
              <w:rPr>
                <w:lang w:val="sv-SE"/>
              </w:rPr>
              <w:t>interRAI</w:t>
            </w:r>
            <w:proofErr w:type="spellEnd"/>
            <w:r w:rsidRPr="00BF5C0D">
              <w:rPr>
                <w:lang w:val="sv-SE"/>
              </w:rPr>
              <w:t xml:space="preserve">-CA + </w:t>
            </w:r>
            <w:proofErr w:type="spellStart"/>
            <w:r w:rsidRPr="00BF5C0D">
              <w:rPr>
                <w:lang w:val="sv-SE"/>
              </w:rPr>
              <w:t>Helsa</w:t>
            </w:r>
            <w:proofErr w:type="spellEnd"/>
          </w:p>
        </w:tc>
        <w:tc>
          <w:tcPr>
            <w:tcW w:w="2410" w:type="dxa"/>
            <w:vAlign w:val="center"/>
          </w:tcPr>
          <w:p w14:paraId="56A4BD8B" w14:textId="77777777" w:rsidR="00BF5C0D" w:rsidRPr="00BF5C0D" w:rsidRDefault="00BF5C0D" w:rsidP="00D11731">
            <w:pPr>
              <w:pStyle w:val="Eivli"/>
              <w:rPr>
                <w:lang w:val="en-US"/>
              </w:rPr>
            </w:pPr>
          </w:p>
        </w:tc>
        <w:tc>
          <w:tcPr>
            <w:tcW w:w="4061" w:type="dxa"/>
            <w:vAlign w:val="center"/>
          </w:tcPr>
          <w:p w14:paraId="09085038" w14:textId="77777777" w:rsidR="00BF5C0D" w:rsidRPr="00BF5C0D" w:rsidRDefault="00BF5C0D" w:rsidP="00D11731">
            <w:pPr>
              <w:pStyle w:val="Eivli"/>
              <w:rPr>
                <w:lang w:val="sv-SE"/>
              </w:rPr>
            </w:pPr>
            <w:r w:rsidRPr="00BF5C0D">
              <w:rPr>
                <w:lang w:val="sv-SE"/>
              </w:rPr>
              <w:t>Av bedömningens innehåll granskas hur man klarar av vanliga hushållsarbeten och IADL-funktioner.</w:t>
            </w:r>
          </w:p>
        </w:tc>
      </w:tr>
      <w:tr w:rsidR="00BF5C0D" w:rsidRPr="00BF5C0D" w14:paraId="2EB92EFA" w14:textId="77777777" w:rsidTr="00D11731">
        <w:tc>
          <w:tcPr>
            <w:tcW w:w="2547" w:type="dxa"/>
            <w:vAlign w:val="center"/>
          </w:tcPr>
          <w:p w14:paraId="00E451CA" w14:textId="77777777" w:rsidR="00BF5C0D" w:rsidRPr="00BF5C0D" w:rsidRDefault="00BF5C0D" w:rsidP="00D11731">
            <w:pPr>
              <w:pStyle w:val="Eivli"/>
            </w:pPr>
            <w:proofErr w:type="spellStart"/>
            <w:r w:rsidRPr="00BF5C0D">
              <w:rPr>
                <w:lang w:val="sv-SE"/>
              </w:rPr>
              <w:t>interRAI</w:t>
            </w:r>
            <w:proofErr w:type="spellEnd"/>
            <w:r w:rsidRPr="00BF5C0D">
              <w:rPr>
                <w:lang w:val="sv-SE"/>
              </w:rPr>
              <w:t xml:space="preserve">-CA + </w:t>
            </w:r>
            <w:proofErr w:type="spellStart"/>
            <w:r w:rsidRPr="00BF5C0D">
              <w:rPr>
                <w:lang w:val="sv-SE"/>
              </w:rPr>
              <w:t>Helsa</w:t>
            </w:r>
            <w:proofErr w:type="spellEnd"/>
          </w:p>
        </w:tc>
        <w:tc>
          <w:tcPr>
            <w:tcW w:w="2410" w:type="dxa"/>
            <w:vAlign w:val="center"/>
          </w:tcPr>
          <w:p w14:paraId="52225D04" w14:textId="77777777" w:rsidR="00BF5C0D" w:rsidRPr="00BF5C0D" w:rsidRDefault="00BF5C0D" w:rsidP="00D11731">
            <w:pPr>
              <w:pStyle w:val="Eivli"/>
              <w:rPr>
                <w:lang w:val="en-US"/>
              </w:rPr>
            </w:pPr>
            <w:r w:rsidRPr="00BF5C0D">
              <w:rPr>
                <w:lang w:val="en-US"/>
              </w:rPr>
              <w:t xml:space="preserve">CSP / Cognitive Performance Scale, </w:t>
            </w:r>
            <w:proofErr w:type="spellStart"/>
            <w:r w:rsidRPr="00BF5C0D">
              <w:rPr>
                <w:lang w:val="en-US"/>
              </w:rPr>
              <w:t>kognitionsmätare</w:t>
            </w:r>
            <w:proofErr w:type="spellEnd"/>
          </w:p>
        </w:tc>
        <w:tc>
          <w:tcPr>
            <w:tcW w:w="4061" w:type="dxa"/>
            <w:vAlign w:val="center"/>
          </w:tcPr>
          <w:p w14:paraId="0B5749DC" w14:textId="77777777" w:rsidR="00BF5C0D" w:rsidRPr="00BF5C0D" w:rsidRDefault="00BF5C0D" w:rsidP="00D11731">
            <w:pPr>
              <w:pStyle w:val="Eivli"/>
            </w:pPr>
            <w:r w:rsidRPr="00BF5C0D">
              <w:rPr>
                <w:lang w:val="sv-SE"/>
              </w:rPr>
              <w:t>0–6. Mätaren beskriver klientens kognitiva prestation, såsom närminnet, förmågan att göra sig förstådd och dagligt beslutsfattande. Noll innebär god kognition.</w:t>
            </w:r>
          </w:p>
        </w:tc>
      </w:tr>
    </w:tbl>
    <w:p w14:paraId="114BED30" w14:textId="77777777" w:rsidR="00BF5C0D" w:rsidRPr="00BF5C0D" w:rsidRDefault="00BF5C0D" w:rsidP="00BF5C0D">
      <w:pPr>
        <w:pStyle w:val="Leipteksti"/>
        <w:ind w:left="120"/>
      </w:pPr>
    </w:p>
    <w:p w14:paraId="205C9FB0" w14:textId="77777777" w:rsidR="00BF5C0D" w:rsidRPr="00BF5C0D" w:rsidRDefault="00BF5C0D" w:rsidP="00C6526A">
      <w:pPr>
        <w:widowControl w:val="0"/>
        <w:autoSpaceDE w:val="0"/>
        <w:autoSpaceDN w:val="0"/>
        <w:adjustRightInd w:val="0"/>
        <w:spacing w:before="0" w:after="0"/>
        <w:rPr>
          <w:rFonts w:eastAsia="Arial" w:cs="Arial"/>
          <w:sz w:val="22"/>
          <w:szCs w:val="22"/>
          <w:lang w:val="sv-SE"/>
        </w:rPr>
      </w:pPr>
    </w:p>
    <w:sectPr w:rsidR="00BF5C0D" w:rsidRPr="00BF5C0D" w:rsidSect="00D05BD1">
      <w:headerReference w:type="default" r:id="rId8"/>
      <w:headerReference w:type="first" r:id="rId9"/>
      <w:pgSz w:w="11900" w:h="16840"/>
      <w:pgMar w:top="226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88AD9" w14:textId="77777777" w:rsidR="005E7BA3" w:rsidRDefault="005E7BA3" w:rsidP="00907F59">
      <w:pPr>
        <w:spacing w:before="0" w:after="0"/>
      </w:pPr>
      <w:r>
        <w:separator/>
      </w:r>
    </w:p>
  </w:endnote>
  <w:endnote w:type="continuationSeparator" w:id="0">
    <w:p w14:paraId="5A4CE567" w14:textId="77777777" w:rsidR="005E7BA3" w:rsidRDefault="005E7BA3" w:rsidP="00907F5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imes New Roman (Leipäteksti, m">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120F1" w14:textId="77777777" w:rsidR="005E7BA3" w:rsidRDefault="005E7BA3" w:rsidP="00907F59">
      <w:pPr>
        <w:spacing w:before="0" w:after="0"/>
      </w:pPr>
      <w:r>
        <w:separator/>
      </w:r>
    </w:p>
  </w:footnote>
  <w:footnote w:type="continuationSeparator" w:id="0">
    <w:p w14:paraId="0F285D41" w14:textId="77777777" w:rsidR="005E7BA3" w:rsidRDefault="005E7BA3" w:rsidP="00907F5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48FB6" w14:textId="77777777" w:rsidR="004E4BEE" w:rsidRPr="008030FB" w:rsidRDefault="00D72E03" w:rsidP="00DE3119">
    <w:pPr>
      <w:tabs>
        <w:tab w:val="right" w:pos="7371"/>
        <w:tab w:val="right" w:pos="9356"/>
      </w:tabs>
    </w:pPr>
    <w:r>
      <w:rPr>
        <w:noProof/>
        <w:lang w:eastAsia="fi-FI"/>
      </w:rPr>
      <w:drawing>
        <wp:inline distT="0" distB="0" distL="0" distR="0" wp14:anchorId="27BC629E" wp14:editId="01201B19">
          <wp:extent cx="999460" cy="395654"/>
          <wp:effectExtent l="0" t="0" r="4445" b="0"/>
          <wp:docPr id="2" name="Kuva 2" descr="Varh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descr="Varha logo"/>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009224" cy="399519"/>
                  </a:xfrm>
                  <a:prstGeom prst="rect">
                    <a:avLst/>
                  </a:prstGeom>
                </pic:spPr>
              </pic:pic>
            </a:graphicData>
          </a:graphic>
        </wp:inline>
      </w:drawing>
    </w:r>
    <w:r w:rsidR="00DE3119">
      <w:rPr>
        <w:rFonts w:cs="Arial"/>
        <w:szCs w:val="22"/>
      </w:rPr>
      <w:tab/>
    </w:r>
    <w:r>
      <w:rPr>
        <w:rFonts w:cs="Arial"/>
        <w:szCs w:val="22"/>
      </w:rPr>
      <w:tab/>
    </w:r>
    <w:r w:rsidR="00DE3119" w:rsidRPr="00A14651">
      <w:rPr>
        <w:rFonts w:cs="Arial"/>
        <w:szCs w:val="22"/>
      </w:rPr>
      <w:fldChar w:fldCharType="begin"/>
    </w:r>
    <w:r w:rsidR="00DE3119" w:rsidRPr="00A14651">
      <w:rPr>
        <w:rFonts w:cs="Arial"/>
        <w:szCs w:val="22"/>
      </w:rPr>
      <w:instrText xml:space="preserve"> PAGE </w:instrText>
    </w:r>
    <w:r w:rsidR="00DE3119" w:rsidRPr="00A14651">
      <w:rPr>
        <w:rFonts w:cs="Arial"/>
        <w:szCs w:val="22"/>
      </w:rPr>
      <w:fldChar w:fldCharType="separate"/>
    </w:r>
    <w:r w:rsidR="00DE3119">
      <w:rPr>
        <w:rFonts w:cs="Arial"/>
        <w:szCs w:val="22"/>
      </w:rPr>
      <w:t>1</w:t>
    </w:r>
    <w:r w:rsidR="00DE3119" w:rsidRPr="00A14651">
      <w:rPr>
        <w:rFonts w:cs="Arial"/>
        <w:szCs w:val="22"/>
      </w:rPr>
      <w:fldChar w:fldCharType="end"/>
    </w:r>
    <w:r w:rsidR="00DE3119" w:rsidRPr="00A14651">
      <w:rPr>
        <w:rFonts w:cs="Arial"/>
        <w:szCs w:val="22"/>
      </w:rPr>
      <w:t xml:space="preserve"> (</w:t>
    </w:r>
    <w:r w:rsidR="00DE3119" w:rsidRPr="00A14651">
      <w:rPr>
        <w:rFonts w:cs="Arial"/>
        <w:szCs w:val="22"/>
      </w:rPr>
      <w:fldChar w:fldCharType="begin"/>
    </w:r>
    <w:r w:rsidR="00DE3119" w:rsidRPr="00A14651">
      <w:rPr>
        <w:rFonts w:cs="Arial"/>
        <w:szCs w:val="22"/>
      </w:rPr>
      <w:instrText xml:space="preserve"> NUMPAGES </w:instrText>
    </w:r>
    <w:r w:rsidR="00DE3119" w:rsidRPr="00A14651">
      <w:rPr>
        <w:rFonts w:cs="Arial"/>
        <w:szCs w:val="22"/>
      </w:rPr>
      <w:fldChar w:fldCharType="separate"/>
    </w:r>
    <w:r w:rsidR="00737ABD">
      <w:rPr>
        <w:rFonts w:cs="Arial"/>
        <w:noProof/>
        <w:szCs w:val="22"/>
      </w:rPr>
      <w:t>1</w:t>
    </w:r>
    <w:r w:rsidR="00DE3119" w:rsidRPr="00A14651">
      <w:rPr>
        <w:rFonts w:cs="Arial"/>
        <w:szCs w:val="22"/>
      </w:rPr>
      <w:fldChar w:fldCharType="end"/>
    </w:r>
    <w:r w:rsidR="00DE3119" w:rsidRPr="00A14651">
      <w:rPr>
        <w:rFonts w:cs="Arial"/>
        <w:szCs w:val="22"/>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4809" w14:textId="77777777" w:rsidR="00C6526A" w:rsidRDefault="00CD5C25" w:rsidP="00C6526A">
    <w:pPr>
      <w:pStyle w:val="Yltunniste"/>
      <w:jc w:val="right"/>
    </w:pPr>
    <w:r>
      <w:rPr>
        <w:noProof/>
        <w:lang w:eastAsia="fi-FI"/>
      </w:rPr>
      <w:drawing>
        <wp:inline distT="0" distB="0" distL="0" distR="0" wp14:anchorId="47BC3D70" wp14:editId="1B8DC3BD">
          <wp:extent cx="1855563" cy="552893"/>
          <wp:effectExtent l="0" t="0" r="0" b="6350"/>
          <wp:docPr id="1" name="Kuva 1" descr="Varha – Varsinais-Suomen hyvinvointialue, Egentilga Finlands välfärdsområ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Varha – Varsinais-Suomen hyvinvointialue, Egentilga Finlands välfärdsområd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55563" cy="552893"/>
                  </a:xfrm>
                  <a:prstGeom prst="rect">
                    <a:avLst/>
                  </a:prstGeom>
                </pic:spPr>
              </pic:pic>
            </a:graphicData>
          </a:graphic>
        </wp:inline>
      </w:drawing>
    </w:r>
    <w:r w:rsidR="00C6526A">
      <w:tab/>
    </w:r>
    <w:r w:rsidR="00C6526A">
      <w:tab/>
    </w:r>
  </w:p>
  <w:p w14:paraId="6830CB0F" w14:textId="7C0FC2AC" w:rsidR="00DE3119" w:rsidRPr="00BF5C0D" w:rsidRDefault="00C6526A" w:rsidP="00C6526A">
    <w:pPr>
      <w:pStyle w:val="Yltunniste"/>
      <w:jc w:val="right"/>
      <w:rPr>
        <w:lang w:val="sv-SE"/>
      </w:rPr>
    </w:pPr>
    <w:r w:rsidRPr="00BF5C0D">
      <w:rPr>
        <w:lang w:val="sv-SE"/>
      </w:rPr>
      <w:t>Godkänd</w:t>
    </w:r>
  </w:p>
  <w:p w14:paraId="16A618A1" w14:textId="6C6AA506" w:rsidR="00C6526A" w:rsidRPr="00BF5C0D" w:rsidRDefault="00BF5C0D" w:rsidP="00C6526A">
    <w:pPr>
      <w:pStyle w:val="Yltunniste"/>
      <w:jc w:val="right"/>
      <w:rPr>
        <w:lang w:val="sv-SE"/>
      </w:rPr>
    </w:pPr>
    <w:r w:rsidRPr="00BF5C0D">
      <w:rPr>
        <w:lang w:val="sv-SE"/>
      </w:rPr>
      <w:t>Nämnden för tjänster för äldre 4</w:t>
    </w:r>
    <w:r w:rsidR="00C6526A" w:rsidRPr="00BF5C0D">
      <w:rPr>
        <w:lang w:val="sv-SE"/>
      </w:rPr>
      <w:t>.3.202</w:t>
    </w:r>
    <w:r w:rsidRPr="00BF5C0D">
      <w:rPr>
        <w:lang w:val="sv-SE"/>
      </w:rPr>
      <w:t>6</w:t>
    </w:r>
    <w:r w:rsidR="00C6526A" w:rsidRPr="00BF5C0D">
      <w:rPr>
        <w:lang w:val="sv-SE"/>
      </w:rPr>
      <w:t>, § 1</w:t>
    </w:r>
    <w:r>
      <w:rPr>
        <w:lang w:val="sv-S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C8AB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6AA8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9C87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E6AF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10BC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5E989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2B8AA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B4C17F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1EED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620C5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7C76C6E"/>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A5600B"/>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05059E"/>
    <w:multiLevelType w:val="multilevel"/>
    <w:tmpl w:val="0ABE7C62"/>
    <w:lvl w:ilvl="0">
      <w:start w:val="1"/>
      <w:numFmt w:val="decimal"/>
      <w:pStyle w:val="Luettelokappal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49728">
    <w:abstractNumId w:val="0"/>
  </w:num>
  <w:num w:numId="2" w16cid:durableId="1842500226">
    <w:abstractNumId w:val="1"/>
  </w:num>
  <w:num w:numId="3" w16cid:durableId="767623677">
    <w:abstractNumId w:val="2"/>
  </w:num>
  <w:num w:numId="4" w16cid:durableId="666716675">
    <w:abstractNumId w:val="3"/>
  </w:num>
  <w:num w:numId="5" w16cid:durableId="1636720984">
    <w:abstractNumId w:val="8"/>
  </w:num>
  <w:num w:numId="6" w16cid:durableId="1139540440">
    <w:abstractNumId w:val="4"/>
  </w:num>
  <w:num w:numId="7" w16cid:durableId="665473036">
    <w:abstractNumId w:val="5"/>
  </w:num>
  <w:num w:numId="8" w16cid:durableId="1148127235">
    <w:abstractNumId w:val="6"/>
  </w:num>
  <w:num w:numId="9" w16cid:durableId="1636594547">
    <w:abstractNumId w:val="7"/>
  </w:num>
  <w:num w:numId="10" w16cid:durableId="1400178464">
    <w:abstractNumId w:val="9"/>
  </w:num>
  <w:num w:numId="11" w16cid:durableId="2023704355">
    <w:abstractNumId w:val="11"/>
  </w:num>
  <w:num w:numId="12" w16cid:durableId="350684105">
    <w:abstractNumId w:val="10"/>
  </w:num>
  <w:num w:numId="13" w16cid:durableId="11885182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fi-FI" w:vendorID="64" w:dllVersion="6" w:nlCheck="1" w:checkStyle="0"/>
  <w:activeWritingStyle w:appName="MSWord" w:lang="sv-SE" w:vendorID="64" w:dllVersion="0" w:nlCheck="1" w:checkStyle="0"/>
  <w:activeWritingStyle w:appName="MSWord" w:lang="en-US" w:vendorID="64" w:dllVersion="0" w:nlCheck="1" w:checkStyle="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ABD"/>
    <w:rsid w:val="00044E04"/>
    <w:rsid w:val="00053999"/>
    <w:rsid w:val="00053C7E"/>
    <w:rsid w:val="000619ED"/>
    <w:rsid w:val="000A00C3"/>
    <w:rsid w:val="000B2A31"/>
    <w:rsid w:val="000E5C6F"/>
    <w:rsid w:val="000F2B54"/>
    <w:rsid w:val="00110BCB"/>
    <w:rsid w:val="0011593F"/>
    <w:rsid w:val="00132638"/>
    <w:rsid w:val="00133441"/>
    <w:rsid w:val="00152B46"/>
    <w:rsid w:val="00157FD8"/>
    <w:rsid w:val="00172B41"/>
    <w:rsid w:val="00182557"/>
    <w:rsid w:val="00197587"/>
    <w:rsid w:val="001A741B"/>
    <w:rsid w:val="001C3A2A"/>
    <w:rsid w:val="001C4799"/>
    <w:rsid w:val="00224DAC"/>
    <w:rsid w:val="00250AB4"/>
    <w:rsid w:val="00272C1D"/>
    <w:rsid w:val="0028441F"/>
    <w:rsid w:val="003726FE"/>
    <w:rsid w:val="003D062A"/>
    <w:rsid w:val="0040227B"/>
    <w:rsid w:val="00414EE9"/>
    <w:rsid w:val="004358C6"/>
    <w:rsid w:val="00464E30"/>
    <w:rsid w:val="00496872"/>
    <w:rsid w:val="004E4BEE"/>
    <w:rsid w:val="00500AE3"/>
    <w:rsid w:val="00516F2D"/>
    <w:rsid w:val="00573DC1"/>
    <w:rsid w:val="005863C6"/>
    <w:rsid w:val="005A15DF"/>
    <w:rsid w:val="005C769B"/>
    <w:rsid w:val="005E37E1"/>
    <w:rsid w:val="005E7BA3"/>
    <w:rsid w:val="005F65F9"/>
    <w:rsid w:val="00612013"/>
    <w:rsid w:val="00646B31"/>
    <w:rsid w:val="00651FBE"/>
    <w:rsid w:val="006710F2"/>
    <w:rsid w:val="00717DBC"/>
    <w:rsid w:val="007366E3"/>
    <w:rsid w:val="00737ABD"/>
    <w:rsid w:val="007C2DAE"/>
    <w:rsid w:val="008030FB"/>
    <w:rsid w:val="00807621"/>
    <w:rsid w:val="00840E12"/>
    <w:rsid w:val="0085016D"/>
    <w:rsid w:val="00862C7B"/>
    <w:rsid w:val="008A27E8"/>
    <w:rsid w:val="008B73F8"/>
    <w:rsid w:val="008F5451"/>
    <w:rsid w:val="00903977"/>
    <w:rsid w:val="00907F59"/>
    <w:rsid w:val="00913C7B"/>
    <w:rsid w:val="009742C6"/>
    <w:rsid w:val="00986758"/>
    <w:rsid w:val="009A2AFB"/>
    <w:rsid w:val="00A378CF"/>
    <w:rsid w:val="00A43B83"/>
    <w:rsid w:val="00A576F5"/>
    <w:rsid w:val="00A867F8"/>
    <w:rsid w:val="00AC423B"/>
    <w:rsid w:val="00AD5B69"/>
    <w:rsid w:val="00AE488D"/>
    <w:rsid w:val="00B03848"/>
    <w:rsid w:val="00B557EA"/>
    <w:rsid w:val="00BC3AD6"/>
    <w:rsid w:val="00BD4D84"/>
    <w:rsid w:val="00BF57B8"/>
    <w:rsid w:val="00BF5C0D"/>
    <w:rsid w:val="00BF6340"/>
    <w:rsid w:val="00C57B5C"/>
    <w:rsid w:val="00C6526A"/>
    <w:rsid w:val="00CA0D43"/>
    <w:rsid w:val="00CD5C25"/>
    <w:rsid w:val="00CE3E4A"/>
    <w:rsid w:val="00D05BD1"/>
    <w:rsid w:val="00D23FD0"/>
    <w:rsid w:val="00D30ACB"/>
    <w:rsid w:val="00D36A15"/>
    <w:rsid w:val="00D6220C"/>
    <w:rsid w:val="00D72D9D"/>
    <w:rsid w:val="00D72E03"/>
    <w:rsid w:val="00D97EE4"/>
    <w:rsid w:val="00DE3119"/>
    <w:rsid w:val="00E00B1A"/>
    <w:rsid w:val="00E55C91"/>
    <w:rsid w:val="00E6392E"/>
    <w:rsid w:val="00ED31E7"/>
    <w:rsid w:val="00F07A2E"/>
    <w:rsid w:val="00F3527C"/>
    <w:rsid w:val="00F60A78"/>
    <w:rsid w:val="00F6306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1CC74"/>
  <w15:chartTrackingRefBased/>
  <w15:docId w15:val="{2DEB34A3-C903-489C-9D3C-3DEA641ED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00AE3"/>
    <w:pPr>
      <w:spacing w:before="240" w:after="240"/>
    </w:pPr>
    <w:rPr>
      <w:rFonts w:ascii="Arial" w:hAnsi="Arial"/>
      <w:sz w:val="20"/>
    </w:rPr>
  </w:style>
  <w:style w:type="paragraph" w:styleId="Otsikko1">
    <w:name w:val="heading 1"/>
    <w:basedOn w:val="Normaali"/>
    <w:next w:val="Normaali"/>
    <w:link w:val="Otsikko1Char"/>
    <w:uiPriority w:val="9"/>
    <w:qFormat/>
    <w:rsid w:val="0011593F"/>
    <w:pPr>
      <w:keepNext/>
      <w:keepLines/>
      <w:outlineLvl w:val="0"/>
    </w:pPr>
    <w:rPr>
      <w:rFonts w:eastAsiaTheme="majorEastAsia" w:cstheme="majorBidi"/>
      <w:b/>
      <w:color w:val="000000" w:themeColor="text1"/>
      <w:sz w:val="36"/>
      <w:szCs w:val="32"/>
    </w:rPr>
  </w:style>
  <w:style w:type="paragraph" w:styleId="Otsikko2">
    <w:name w:val="heading 2"/>
    <w:basedOn w:val="Normaali"/>
    <w:next w:val="Normaali"/>
    <w:link w:val="Otsikko2Char"/>
    <w:uiPriority w:val="9"/>
    <w:unhideWhenUsed/>
    <w:qFormat/>
    <w:rsid w:val="00D72E03"/>
    <w:pPr>
      <w:keepNext/>
      <w:keepLines/>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F3527C"/>
    <w:pPr>
      <w:keepNext/>
      <w:keepLines/>
      <w:spacing w:after="0"/>
      <w:outlineLvl w:val="2"/>
    </w:pPr>
    <w:rPr>
      <w:rFonts w:asciiTheme="majorHAnsi" w:eastAsiaTheme="majorEastAsia" w:hAnsiTheme="majorHAnsi" w:cstheme="majorBidi"/>
      <w:b/>
      <w:color w:val="000000" w:themeColor="text1"/>
      <w:sz w:val="22"/>
    </w:rPr>
  </w:style>
  <w:style w:type="paragraph" w:styleId="Otsikko4">
    <w:name w:val="heading 4"/>
    <w:basedOn w:val="Normaali"/>
    <w:next w:val="Normaali"/>
    <w:link w:val="Otsikko4Char"/>
    <w:uiPriority w:val="9"/>
    <w:unhideWhenUsed/>
    <w:rsid w:val="00224DAC"/>
    <w:pPr>
      <w:keepNext/>
      <w:keepLines/>
      <w:spacing w:before="40" w:after="0"/>
      <w:outlineLvl w:val="3"/>
    </w:pPr>
    <w:rPr>
      <w:rFonts w:asciiTheme="majorHAnsi" w:eastAsiaTheme="majorEastAsia" w:hAnsiTheme="majorHAnsi" w:cstheme="majorBidi"/>
      <w:i/>
      <w:iCs/>
      <w:color w:val="2C205C"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3Char">
    <w:name w:val="Otsikko 3 Char"/>
    <w:basedOn w:val="Kappaleenoletusfontti"/>
    <w:link w:val="Otsikko3"/>
    <w:uiPriority w:val="9"/>
    <w:rsid w:val="00F3527C"/>
    <w:rPr>
      <w:rFonts w:asciiTheme="majorHAnsi" w:eastAsiaTheme="majorEastAsia" w:hAnsiTheme="majorHAnsi" w:cstheme="majorBidi"/>
      <w:b/>
      <w:color w:val="000000" w:themeColor="text1"/>
      <w:sz w:val="22"/>
    </w:rPr>
  </w:style>
  <w:style w:type="character" w:customStyle="1" w:styleId="Otsikko4Char">
    <w:name w:val="Otsikko 4 Char"/>
    <w:basedOn w:val="Kappaleenoletusfontti"/>
    <w:link w:val="Otsikko4"/>
    <w:uiPriority w:val="9"/>
    <w:rsid w:val="00224DAC"/>
    <w:rPr>
      <w:rFonts w:asciiTheme="majorHAnsi" w:eastAsiaTheme="majorEastAsia" w:hAnsiTheme="majorHAnsi" w:cstheme="majorBidi"/>
      <w:i/>
      <w:iCs/>
      <w:color w:val="2C205C" w:themeColor="accent1" w:themeShade="BF"/>
      <w:sz w:val="18"/>
    </w:rPr>
  </w:style>
  <w:style w:type="table" w:styleId="TaulukkoRuudukko">
    <w:name w:val="Table Grid"/>
    <w:basedOn w:val="Normaalitaulukko"/>
    <w:uiPriority w:val="39"/>
    <w:rsid w:val="00224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ukkoleipteksti">
    <w:name w:val="Taulukko leipäteksti"/>
    <w:basedOn w:val="Normaali"/>
    <w:rsid w:val="0028441F"/>
    <w:pPr>
      <w:autoSpaceDE w:val="0"/>
      <w:autoSpaceDN w:val="0"/>
      <w:adjustRightInd w:val="0"/>
      <w:spacing w:before="0" w:after="0"/>
    </w:pPr>
    <w:rPr>
      <w:rFonts w:cs="Times New Roman"/>
      <w:color w:val="000000" w:themeColor="text1"/>
      <w:sz w:val="15"/>
      <w:szCs w:val="15"/>
      <w:lang w:val="en-GB"/>
    </w:rPr>
  </w:style>
  <w:style w:type="character" w:customStyle="1" w:styleId="Otsikko1Char">
    <w:name w:val="Otsikko 1 Char"/>
    <w:basedOn w:val="Kappaleenoletusfontti"/>
    <w:link w:val="Otsikko1"/>
    <w:uiPriority w:val="9"/>
    <w:rsid w:val="0011593F"/>
    <w:rPr>
      <w:rFonts w:ascii="Arial" w:eastAsiaTheme="majorEastAsia" w:hAnsi="Arial" w:cstheme="majorBidi"/>
      <w:b/>
      <w:color w:val="000000" w:themeColor="text1"/>
      <w:sz w:val="36"/>
      <w:szCs w:val="32"/>
    </w:rPr>
  </w:style>
  <w:style w:type="character" w:customStyle="1" w:styleId="Otsikko2Char">
    <w:name w:val="Otsikko 2 Char"/>
    <w:basedOn w:val="Kappaleenoletusfontti"/>
    <w:link w:val="Otsikko2"/>
    <w:uiPriority w:val="9"/>
    <w:rsid w:val="00D72E03"/>
    <w:rPr>
      <w:rFonts w:ascii="Arial" w:eastAsiaTheme="majorEastAsia" w:hAnsi="Arial" w:cstheme="majorBidi"/>
      <w:b/>
      <w:color w:val="000000" w:themeColor="text1"/>
      <w:sz w:val="28"/>
      <w:szCs w:val="26"/>
    </w:rPr>
  </w:style>
  <w:style w:type="paragraph" w:customStyle="1" w:styleId="Taulukko-otsikkoteksti">
    <w:name w:val="Taulukko-otsikkoteksti"/>
    <w:basedOn w:val="Normaali"/>
    <w:rsid w:val="00224DAC"/>
    <w:pPr>
      <w:autoSpaceDE w:val="0"/>
      <w:autoSpaceDN w:val="0"/>
      <w:adjustRightInd w:val="0"/>
      <w:spacing w:before="0" w:after="0"/>
    </w:pPr>
    <w:rPr>
      <w:rFonts w:cs="Times New Roman"/>
      <w:b/>
      <w:iCs/>
      <w:color w:val="000000" w:themeColor="text1"/>
      <w:sz w:val="15"/>
      <w:szCs w:val="18"/>
      <w:lang w:val="en-GB"/>
    </w:rPr>
  </w:style>
  <w:style w:type="paragraph" w:styleId="Alatunniste">
    <w:name w:val="footer"/>
    <w:basedOn w:val="Normaali"/>
    <w:link w:val="AlatunnisteChar"/>
    <w:uiPriority w:val="99"/>
    <w:unhideWhenUsed/>
    <w:rsid w:val="00573DC1"/>
    <w:pPr>
      <w:tabs>
        <w:tab w:val="center" w:pos="4819"/>
        <w:tab w:val="right" w:pos="9638"/>
      </w:tabs>
      <w:spacing w:before="0" w:after="0"/>
    </w:pPr>
  </w:style>
  <w:style w:type="character" w:customStyle="1" w:styleId="AlatunnisteChar">
    <w:name w:val="Alatunniste Char"/>
    <w:basedOn w:val="Kappaleenoletusfontti"/>
    <w:link w:val="Alatunniste"/>
    <w:uiPriority w:val="99"/>
    <w:rsid w:val="00573DC1"/>
    <w:rPr>
      <w:rFonts w:ascii="Open Sans" w:hAnsi="Open Sans"/>
      <w:sz w:val="18"/>
    </w:rPr>
  </w:style>
  <w:style w:type="paragraph" w:styleId="Yltunniste">
    <w:name w:val="header"/>
    <w:basedOn w:val="Normaali"/>
    <w:link w:val="YltunnisteChar"/>
    <w:uiPriority w:val="99"/>
    <w:unhideWhenUsed/>
    <w:rsid w:val="008030FB"/>
    <w:pPr>
      <w:tabs>
        <w:tab w:val="center" w:pos="4819"/>
        <w:tab w:val="right" w:pos="9638"/>
      </w:tabs>
      <w:spacing w:before="0" w:after="0"/>
    </w:pPr>
  </w:style>
  <w:style w:type="character" w:customStyle="1" w:styleId="YltunnisteChar">
    <w:name w:val="Ylätunniste Char"/>
    <w:basedOn w:val="Kappaleenoletusfontti"/>
    <w:link w:val="Yltunniste"/>
    <w:uiPriority w:val="99"/>
    <w:rsid w:val="008030FB"/>
    <w:rPr>
      <w:rFonts w:ascii="Open Sans" w:hAnsi="Open Sans"/>
      <w:sz w:val="18"/>
    </w:rPr>
  </w:style>
  <w:style w:type="character" w:styleId="Hyperlinkki">
    <w:name w:val="Hyperlink"/>
    <w:basedOn w:val="Kappaleenoletusfontti"/>
    <w:uiPriority w:val="99"/>
    <w:unhideWhenUsed/>
    <w:qFormat/>
    <w:rsid w:val="005E37E1"/>
    <w:rPr>
      <w:color w:val="3C2B7C" w:themeColor="text2"/>
      <w:u w:val="single"/>
    </w:rPr>
  </w:style>
  <w:style w:type="character" w:customStyle="1" w:styleId="Ratkaisematonmaininta1">
    <w:name w:val="Ratkaisematon maininta1"/>
    <w:basedOn w:val="Kappaleenoletusfontti"/>
    <w:uiPriority w:val="99"/>
    <w:semiHidden/>
    <w:unhideWhenUsed/>
    <w:rsid w:val="005E37E1"/>
    <w:rPr>
      <w:color w:val="605E5C"/>
      <w:shd w:val="clear" w:color="auto" w:fill="E1DFDD"/>
    </w:rPr>
  </w:style>
  <w:style w:type="character" w:styleId="AvattuHyperlinkki">
    <w:name w:val="FollowedHyperlink"/>
    <w:basedOn w:val="Kappaleenoletusfontti"/>
    <w:uiPriority w:val="99"/>
    <w:semiHidden/>
    <w:unhideWhenUsed/>
    <w:rsid w:val="00133441"/>
    <w:rPr>
      <w:color w:val="009F8D" w:themeColor="background2"/>
      <w:u w:val="single"/>
    </w:rPr>
  </w:style>
  <w:style w:type="paragraph" w:styleId="Luettelokappale">
    <w:name w:val="List Paragraph"/>
    <w:basedOn w:val="Normaali"/>
    <w:uiPriority w:val="34"/>
    <w:qFormat/>
    <w:rsid w:val="00D6220C"/>
    <w:pPr>
      <w:numPr>
        <w:numId w:val="13"/>
      </w:numPr>
      <w:spacing w:before="0" w:after="0"/>
      <w:ind w:left="357" w:hanging="357"/>
      <w:contextualSpacing/>
    </w:pPr>
    <w:rPr>
      <w:rFonts w:cs="Arial"/>
      <w:lang w:val="en-US"/>
    </w:rPr>
  </w:style>
  <w:style w:type="character" w:styleId="Korostus">
    <w:name w:val="Emphasis"/>
    <w:basedOn w:val="Kappaleenoletusfontti"/>
    <w:uiPriority w:val="20"/>
    <w:qFormat/>
    <w:rsid w:val="00D72E03"/>
    <w:rPr>
      <w:rFonts w:asciiTheme="minorHAnsi" w:hAnsiTheme="minorHAnsi"/>
      <w:b/>
      <w:i w:val="0"/>
      <w:iCs/>
      <w:sz w:val="22"/>
    </w:rPr>
  </w:style>
  <w:style w:type="paragraph" w:styleId="Otsikko">
    <w:name w:val="Title"/>
    <w:aliases w:val="Pääotsikko"/>
    <w:basedOn w:val="Normaali"/>
    <w:next w:val="Normaali"/>
    <w:link w:val="OtsikkoChar"/>
    <w:uiPriority w:val="10"/>
    <w:qFormat/>
    <w:rsid w:val="00D72E03"/>
    <w:pPr>
      <w:spacing w:before="0"/>
      <w:contextualSpacing/>
    </w:pPr>
    <w:rPr>
      <w:rFonts w:asciiTheme="majorHAnsi" w:eastAsiaTheme="majorEastAsia" w:hAnsiTheme="majorHAnsi" w:cstheme="majorBidi"/>
      <w:b/>
      <w:spacing w:val="-10"/>
      <w:kern w:val="28"/>
      <w:sz w:val="48"/>
      <w:szCs w:val="56"/>
    </w:rPr>
  </w:style>
  <w:style w:type="character" w:customStyle="1" w:styleId="OtsikkoChar">
    <w:name w:val="Otsikko Char"/>
    <w:aliases w:val="Pääotsikko Char"/>
    <w:basedOn w:val="Kappaleenoletusfontti"/>
    <w:link w:val="Otsikko"/>
    <w:uiPriority w:val="10"/>
    <w:rsid w:val="00D72E03"/>
    <w:rPr>
      <w:rFonts w:asciiTheme="majorHAnsi" w:eastAsiaTheme="majorEastAsia" w:hAnsiTheme="majorHAnsi" w:cstheme="majorBidi"/>
      <w:b/>
      <w:spacing w:val="-10"/>
      <w:kern w:val="28"/>
      <w:sz w:val="48"/>
      <w:szCs w:val="56"/>
    </w:rPr>
  </w:style>
  <w:style w:type="table" w:styleId="Ruudukkotaulukko4-korostus1">
    <w:name w:val="Grid Table 4 Accent 1"/>
    <w:basedOn w:val="Normaalitaulukko"/>
    <w:uiPriority w:val="49"/>
    <w:rsid w:val="00CE3E4A"/>
    <w:rPr>
      <w:rFonts w:cs="Times New Roman (Leipäteksti, m"/>
    </w:rPr>
    <w:tblP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Pr>
    <w:tblStylePr w:type="firstRow">
      <w:rPr>
        <w:b/>
        <w:bCs/>
        <w:color w:val="FFFFFF" w:themeColor="background1"/>
      </w:rPr>
      <w:tblPr/>
      <w:tcPr>
        <w:tcBorders>
          <w:top w:val="single" w:sz="4" w:space="0" w:color="3C2B7C" w:themeColor="accent1"/>
          <w:left w:val="single" w:sz="4" w:space="0" w:color="3C2B7C" w:themeColor="accent1"/>
          <w:bottom w:val="single" w:sz="4" w:space="0" w:color="3C2B7C" w:themeColor="accent1"/>
          <w:right w:val="single" w:sz="4" w:space="0" w:color="3C2B7C" w:themeColor="accent1"/>
          <w:insideH w:val="nil"/>
          <w:insideV w:val="nil"/>
        </w:tcBorders>
        <w:shd w:val="clear" w:color="auto" w:fill="3C2B7C" w:themeFill="accent1"/>
      </w:tcPr>
    </w:tblStylePr>
    <w:tblStylePr w:type="lastRow">
      <w:rPr>
        <w:b/>
        <w:bCs/>
      </w:rPr>
      <w:tblPr/>
      <w:tcPr>
        <w:tcBorders>
          <w:top w:val="double" w:sz="4" w:space="0" w:color="3C2B7C" w:themeColor="accent1"/>
        </w:tcBorders>
      </w:tcPr>
    </w:tblStylePr>
    <w:tblStylePr w:type="firstCol">
      <w:rPr>
        <w:b/>
        <w:bCs/>
      </w:rPr>
    </w:tblStylePr>
    <w:tblStylePr w:type="lastCol">
      <w:rPr>
        <w:b/>
        <w:bCs/>
      </w:rPr>
    </w:tblStylePr>
  </w:style>
  <w:style w:type="character" w:styleId="Ratkaisematonmaininta">
    <w:name w:val="Unresolved Mention"/>
    <w:basedOn w:val="Kappaleenoletusfontti"/>
    <w:uiPriority w:val="99"/>
    <w:semiHidden/>
    <w:unhideWhenUsed/>
    <w:rsid w:val="00A576F5"/>
    <w:rPr>
      <w:color w:val="605E5C"/>
      <w:shd w:val="clear" w:color="auto" w:fill="E1DFDD"/>
    </w:rPr>
  </w:style>
  <w:style w:type="paragraph" w:styleId="Leipteksti">
    <w:name w:val="Body Text"/>
    <w:basedOn w:val="Normaali"/>
    <w:link w:val="LeiptekstiChar"/>
    <w:uiPriority w:val="1"/>
    <w:qFormat/>
    <w:rsid w:val="00BF5C0D"/>
    <w:pPr>
      <w:widowControl w:val="0"/>
      <w:autoSpaceDE w:val="0"/>
      <w:autoSpaceDN w:val="0"/>
      <w:spacing w:before="0" w:after="0"/>
    </w:pPr>
    <w:rPr>
      <w:rFonts w:eastAsia="Arial" w:cs="Arial"/>
      <w:sz w:val="22"/>
      <w:szCs w:val="22"/>
    </w:rPr>
  </w:style>
  <w:style w:type="character" w:customStyle="1" w:styleId="LeiptekstiChar">
    <w:name w:val="Leipäteksti Char"/>
    <w:basedOn w:val="Kappaleenoletusfontti"/>
    <w:link w:val="Leipteksti"/>
    <w:uiPriority w:val="1"/>
    <w:rsid w:val="00BF5C0D"/>
    <w:rPr>
      <w:rFonts w:ascii="Arial" w:eastAsia="Arial" w:hAnsi="Arial" w:cs="Arial"/>
      <w:sz w:val="22"/>
      <w:szCs w:val="22"/>
    </w:rPr>
  </w:style>
  <w:style w:type="paragraph" w:styleId="Eivli">
    <w:name w:val="No Spacing"/>
    <w:uiPriority w:val="1"/>
    <w:qFormat/>
    <w:rsid w:val="00BF5C0D"/>
    <w:pPr>
      <w:widowControl w:val="0"/>
      <w:autoSpaceDE w:val="0"/>
      <w:autoSpaceDN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01269">
      <w:bodyDiv w:val="1"/>
      <w:marLeft w:val="0"/>
      <w:marRight w:val="0"/>
      <w:marTop w:val="0"/>
      <w:marBottom w:val="0"/>
      <w:divBdr>
        <w:top w:val="none" w:sz="0" w:space="0" w:color="auto"/>
        <w:left w:val="none" w:sz="0" w:space="0" w:color="auto"/>
        <w:bottom w:val="none" w:sz="0" w:space="0" w:color="auto"/>
        <w:right w:val="none" w:sz="0" w:space="0" w:color="auto"/>
      </w:divBdr>
    </w:div>
    <w:div w:id="433982876">
      <w:bodyDiv w:val="1"/>
      <w:marLeft w:val="0"/>
      <w:marRight w:val="0"/>
      <w:marTop w:val="0"/>
      <w:marBottom w:val="0"/>
      <w:divBdr>
        <w:top w:val="none" w:sz="0" w:space="0" w:color="auto"/>
        <w:left w:val="none" w:sz="0" w:space="0" w:color="auto"/>
        <w:bottom w:val="none" w:sz="0" w:space="0" w:color="auto"/>
        <w:right w:val="none" w:sz="0" w:space="0" w:color="auto"/>
      </w:divBdr>
    </w:div>
    <w:div w:id="1237934562">
      <w:bodyDiv w:val="1"/>
      <w:marLeft w:val="0"/>
      <w:marRight w:val="0"/>
      <w:marTop w:val="0"/>
      <w:marBottom w:val="0"/>
      <w:divBdr>
        <w:top w:val="none" w:sz="0" w:space="0" w:color="auto"/>
        <w:left w:val="none" w:sz="0" w:space="0" w:color="auto"/>
        <w:bottom w:val="none" w:sz="0" w:space="0" w:color="auto"/>
        <w:right w:val="none" w:sz="0" w:space="0" w:color="auto"/>
      </w:divBdr>
    </w:div>
    <w:div w:id="1314719907">
      <w:bodyDiv w:val="1"/>
      <w:marLeft w:val="0"/>
      <w:marRight w:val="0"/>
      <w:marTop w:val="0"/>
      <w:marBottom w:val="0"/>
      <w:divBdr>
        <w:top w:val="none" w:sz="0" w:space="0" w:color="auto"/>
        <w:left w:val="none" w:sz="0" w:space="0" w:color="auto"/>
        <w:bottom w:val="none" w:sz="0" w:space="0" w:color="auto"/>
        <w:right w:val="none" w:sz="0" w:space="0" w:color="auto"/>
      </w:divBdr>
      <w:divsChild>
        <w:div w:id="89713431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5875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Varha">
  <a:themeElements>
    <a:clrScheme name="Varha">
      <a:dk1>
        <a:srgbClr val="000000"/>
      </a:dk1>
      <a:lt1>
        <a:srgbClr val="FFFFFF"/>
      </a:lt1>
      <a:dk2>
        <a:srgbClr val="3C2B7C"/>
      </a:dk2>
      <a:lt2>
        <a:srgbClr val="009F8D"/>
      </a:lt2>
      <a:accent1>
        <a:srgbClr val="3C2B7C"/>
      </a:accent1>
      <a:accent2>
        <a:srgbClr val="009F8D"/>
      </a:accent2>
      <a:accent3>
        <a:srgbClr val="9990C0"/>
      </a:accent3>
      <a:accent4>
        <a:srgbClr val="D7EAEA"/>
      </a:accent4>
      <a:accent5>
        <a:srgbClr val="F39300"/>
      </a:accent5>
      <a:accent6>
        <a:srgbClr val="145E40"/>
      </a:accent6>
      <a:hlink>
        <a:srgbClr val="F39300"/>
      </a:hlink>
      <a:folHlink>
        <a:srgbClr val="145E40"/>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E4D0D-BFA4-4F56-82EB-82155DC6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126</Words>
  <Characters>791</Characters>
  <Application>Microsoft Office Word</Application>
  <DocSecurity>0</DocSecurity>
  <Lines>28</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Butiksservice grunder för beviljande - Tjänster för äldre</dc:title>
  <dc:subject/>
  <dc:creator>Hanhilampi Nina</dc:creator>
  <cp:keywords/>
  <dc:description/>
  <cp:lastModifiedBy>Hanhilampi Nina</cp:lastModifiedBy>
  <cp:revision>4</cp:revision>
  <cp:lastPrinted>2022-11-21T10:43:00Z</cp:lastPrinted>
  <dcterms:created xsi:type="dcterms:W3CDTF">2025-06-24T09:55:00Z</dcterms:created>
  <dcterms:modified xsi:type="dcterms:W3CDTF">2026-03-30T12:15:00Z</dcterms:modified>
</cp:coreProperties>
</file>